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A762D3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14.04.2022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381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3D13E2" w:rsidP="003D13E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D13E2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           </w:t>
            </w:r>
            <w:r w:rsidRPr="003D13E2">
              <w:rPr>
                <w:b/>
                <w:szCs w:val="28"/>
              </w:rPr>
              <w:t xml:space="preserve">Администрации района </w:t>
            </w:r>
            <w:r>
              <w:rPr>
                <w:b/>
                <w:szCs w:val="28"/>
              </w:rPr>
              <w:t xml:space="preserve">от 14.03.2022 № 225 </w:t>
            </w:r>
          </w:p>
          <w:p w:rsidR="003D13E2" w:rsidRPr="003D13E2" w:rsidRDefault="003D13E2" w:rsidP="003D13E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 xml:space="preserve">В целях обеспечения отдыха, оздоровления и занятости детей, включая мероприятия по обеспечению безопасности их жизни и здоровья, </w:t>
      </w:r>
      <w:proofErr w:type="gramStart"/>
      <w:r w:rsidRPr="003D13E2">
        <w:rPr>
          <w:szCs w:val="28"/>
        </w:rPr>
        <w:t>в</w:t>
      </w:r>
      <w:proofErr w:type="gramEnd"/>
      <w:r w:rsidRPr="003D13E2">
        <w:rPr>
          <w:szCs w:val="28"/>
        </w:rPr>
        <w:t xml:space="preserve"> </w:t>
      </w:r>
      <w:proofErr w:type="gramStart"/>
      <w:r w:rsidRPr="003D13E2">
        <w:rPr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 и Федеральным законом от 24.07.1998 №124-ФЗ «Об основных гарантиях прав ребенка в Российской Федерации» Администрация Демянского муниципального района</w:t>
      </w:r>
      <w:proofErr w:type="gramEnd"/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 xml:space="preserve">1.Внести изменения в постановление Администрации </w:t>
      </w:r>
      <w:r>
        <w:rPr>
          <w:szCs w:val="28"/>
        </w:rPr>
        <w:t xml:space="preserve">района                     от 14.03.2022 </w:t>
      </w:r>
      <w:r w:rsidRPr="003D13E2">
        <w:rPr>
          <w:szCs w:val="28"/>
        </w:rPr>
        <w:t>№ 225 «Об обеспечении в каникулярное время отдыха, оздоровления и занятости детей в 2022 году»:</w:t>
      </w:r>
    </w:p>
    <w:p w:rsidR="003D13E2" w:rsidRPr="003D13E2" w:rsidRDefault="002261AF" w:rsidP="003D13E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3D13E2" w:rsidRPr="003D13E2">
        <w:rPr>
          <w:szCs w:val="28"/>
        </w:rPr>
        <w:t>. Изложить пункт 4 в следующей редакции: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>«</w:t>
      </w:r>
      <w:r w:rsidR="002261AF">
        <w:rPr>
          <w:szCs w:val="28"/>
        </w:rPr>
        <w:t>4.</w:t>
      </w:r>
      <w:r w:rsidRPr="003D13E2">
        <w:rPr>
          <w:szCs w:val="28"/>
        </w:rPr>
        <w:t>Установить: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>4.1. Стоимость набора продуктов питания в день на одного ребенка с организацией двухразового питания – 206,80 рублей, для лагер</w:t>
      </w:r>
      <w:r>
        <w:rPr>
          <w:szCs w:val="28"/>
        </w:rPr>
        <w:t xml:space="preserve">ей спортивной направленности - </w:t>
      </w:r>
      <w:r w:rsidRPr="003D13E2">
        <w:rPr>
          <w:szCs w:val="28"/>
        </w:rPr>
        <w:t xml:space="preserve">223,20 рублей. Источники финансирования: 70% </w:t>
      </w:r>
      <w:r>
        <w:rPr>
          <w:szCs w:val="28"/>
        </w:rPr>
        <w:t xml:space="preserve">                      </w:t>
      </w:r>
      <w:r w:rsidRPr="003D13E2">
        <w:rPr>
          <w:szCs w:val="28"/>
        </w:rPr>
        <w:t>от стоимости набора продуктов питания в день на одного ребенка с организацией двухразового питания за счет бюджета муниципального района, 30% - за счет средств родителей (законных представителей);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4.2. </w:t>
      </w:r>
      <w:r w:rsidRPr="003D13E2">
        <w:rPr>
          <w:szCs w:val="28"/>
        </w:rPr>
        <w:t>Затраты на медицинское обслуживание в день на одного ребенка –        9,63 рубля. Источник финансирования – бюджет муниципального района;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>4.3. Затраты на культурное обслуживание в день на одного ребенка –                     12, 25 рублей. Источник финансирования – бюджет муниципального района;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lastRenderedPageBreak/>
        <w:t>4.4. Продолжительность смены в лагерях с дневным пребыванием –</w:t>
      </w:r>
      <w:r>
        <w:rPr>
          <w:szCs w:val="28"/>
        </w:rPr>
        <w:t xml:space="preserve">              </w:t>
      </w:r>
      <w:r w:rsidRPr="003D13E2">
        <w:rPr>
          <w:szCs w:val="28"/>
        </w:rPr>
        <w:t xml:space="preserve"> 5 рабочих дней в период весенних, осенних, зимних школьных каникул, в период летних каникул – 15 рабочих дней;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>4.5. Одновременное пребывание одного ребенка в двух и более лагерях с дневным пребыванием не допуск</w:t>
      </w:r>
      <w:r>
        <w:rPr>
          <w:szCs w:val="28"/>
        </w:rPr>
        <w:t>ается</w:t>
      </w:r>
      <w:r w:rsidR="002261AF">
        <w:rPr>
          <w:szCs w:val="28"/>
        </w:rPr>
        <w:t>»</w:t>
      </w:r>
      <w:r>
        <w:rPr>
          <w:szCs w:val="28"/>
        </w:rPr>
        <w:t>.</w:t>
      </w:r>
    </w:p>
    <w:p w:rsidR="003D13E2" w:rsidRPr="003D13E2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 xml:space="preserve">2. </w:t>
      </w:r>
      <w:proofErr w:type="gramStart"/>
      <w:r w:rsidRPr="003D13E2">
        <w:rPr>
          <w:szCs w:val="28"/>
        </w:rPr>
        <w:t>Контроль за</w:t>
      </w:r>
      <w:proofErr w:type="gramEnd"/>
      <w:r w:rsidRPr="003D13E2">
        <w:rPr>
          <w:szCs w:val="28"/>
        </w:rPr>
        <w:t xml:space="preserve"> выполнением постановления оставляю за собой.</w:t>
      </w:r>
    </w:p>
    <w:p w:rsidR="00BC64C3" w:rsidRDefault="003D13E2" w:rsidP="003D13E2">
      <w:pPr>
        <w:spacing w:line="360" w:lineRule="atLeast"/>
        <w:ind w:firstLine="709"/>
        <w:jc w:val="both"/>
        <w:rPr>
          <w:szCs w:val="28"/>
        </w:rPr>
      </w:pPr>
      <w:r w:rsidRPr="003D13E2">
        <w:rPr>
          <w:szCs w:val="28"/>
        </w:rPr>
        <w:t xml:space="preserve">3. Опубликовать постановление в Информационном Бюллетене Демянского муниципального района и </w:t>
      </w:r>
      <w:proofErr w:type="gramStart"/>
      <w:r w:rsidRPr="003D13E2">
        <w:rPr>
          <w:szCs w:val="28"/>
        </w:rPr>
        <w:t>разместить его</w:t>
      </w:r>
      <w:proofErr w:type="gramEnd"/>
      <w:r w:rsidRPr="003D13E2">
        <w:rPr>
          <w:szCs w:val="28"/>
        </w:rPr>
        <w:t xml:space="preserve"> на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3D13E2" w:rsidRPr="003D13E2" w:rsidRDefault="003D13E2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2F7635">
      <w:headerReference w:type="default" r:id="rId10"/>
      <w:headerReference w:type="first" r:id="rId11"/>
      <w:footerReference w:type="first" r:id="rId12"/>
      <w:pgSz w:w="11906" w:h="16838"/>
      <w:pgMar w:top="1134" w:right="567" w:bottom="567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736" w:rsidRDefault="006C6736" w:rsidP="00A114BE">
      <w:r>
        <w:separator/>
      </w:r>
    </w:p>
  </w:endnote>
  <w:endnote w:type="continuationSeparator" w:id="0">
    <w:p w:rsidR="006C6736" w:rsidRDefault="006C673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373EEC">
      <w:t>503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736" w:rsidRDefault="006C6736" w:rsidP="00A114BE">
      <w:r>
        <w:separator/>
      </w:r>
    </w:p>
  </w:footnote>
  <w:footnote w:type="continuationSeparator" w:id="0">
    <w:p w:rsidR="006C6736" w:rsidRDefault="006C673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261AF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3EEC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3E2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0E57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736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A73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2D3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264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C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5AD16-C852-4DE9-9D45-841AA817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3627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831</cp:revision>
  <cp:lastPrinted>2022-04-13T10:44:00Z</cp:lastPrinted>
  <dcterms:created xsi:type="dcterms:W3CDTF">2019-06-11T05:23:00Z</dcterms:created>
  <dcterms:modified xsi:type="dcterms:W3CDTF">2022-04-14T06:10:00Z</dcterms:modified>
</cp:coreProperties>
</file>